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53" w:rsidRPr="00FA7CA8" w:rsidRDefault="002D2853" w:rsidP="002D2853">
      <w:pPr>
        <w:pStyle w:val="msobodytextindent"/>
        <w:ind w:firstLine="708"/>
        <w:rPr>
          <w:rFonts w:ascii="Times New Roman" w:hAnsi="Times New Roman" w:cs="Times New Roman"/>
          <w:b/>
          <w:bCs/>
        </w:rPr>
      </w:pP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:rsidR="002D2853" w:rsidRDefault="002D2853" w:rsidP="002D2853">
      <w:pPr>
        <w:pStyle w:val="GvdeMetni"/>
        <w:spacing w:after="0"/>
        <w:jc w:val="both"/>
        <w:rPr>
          <w:color w:val="000000"/>
        </w:rPr>
      </w:pPr>
    </w:p>
    <w:p w:rsidR="002D2853" w:rsidRDefault="002D2853" w:rsidP="002D285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12D67">
        <w:rPr>
          <w:rFonts w:ascii="Times New Roman" w:hAnsi="Times New Roman" w:cs="Times New Roman"/>
          <w:color w:val="auto"/>
          <w:sz w:val="24"/>
          <w:szCs w:val="24"/>
        </w:rPr>
        <w:t>2019-2020</w:t>
      </w:r>
      <w:proofErr w:type="gramEnd"/>
      <w:r w:rsidRPr="00A12D67">
        <w:rPr>
          <w:rFonts w:ascii="Times New Roman" w:hAnsi="Times New Roman" w:cs="Times New Roman"/>
          <w:color w:val="auto"/>
          <w:sz w:val="24"/>
          <w:szCs w:val="24"/>
        </w:rPr>
        <w:t xml:space="preserve"> Eğitim Öğretim Yılı Bahar Yarıyılı uygulama gerektiren derslerin n</w:t>
      </w:r>
      <w:r>
        <w:rPr>
          <w:rFonts w:ascii="Times New Roman" w:hAnsi="Times New Roman" w:cs="Times New Roman"/>
          <w:color w:val="auto"/>
          <w:sz w:val="24"/>
          <w:szCs w:val="24"/>
        </w:rPr>
        <w:t>asıl yapılacağının belirlenmesine ilişkin Üniversitemiz Senatosunun 30.04.2020 tarihli ve 178 sayılı toplantısında alınan karar okundu.(E.2000012587 sayılı yazı eki)</w:t>
      </w:r>
    </w:p>
    <w:p w:rsidR="002D2853" w:rsidRDefault="002D2853" w:rsidP="002D285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D2853" w:rsidRDefault="002D2853" w:rsidP="002D285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Yapılan görüşmeler sonunda; uygulama gerektiren derslerin değerlendirmesinin (muaf, ödev, proje vb.) Bölüm Başkanlığının tercihine bırakılmasına ve Final Sınavlarının sonuna kadar Endüstriye Dayalı Öğretim başvurusunun alınmamasına oybirliği ile karar verilmiştir.</w:t>
      </w:r>
    </w:p>
    <w:p w:rsidR="002D2853" w:rsidRDefault="002D2853" w:rsidP="002D285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D2853" w:rsidRPr="00A12D67" w:rsidRDefault="002D2853" w:rsidP="002D285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D2853" w:rsidRDefault="002D2853" w:rsidP="002D2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2853" w:rsidRDefault="002D2853" w:rsidP="002D2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2853" w:rsidRDefault="002D2853" w:rsidP="002D2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2853" w:rsidRDefault="002D2853" w:rsidP="002D2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2853" w:rsidRDefault="002D2853" w:rsidP="002D2853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</w:t>
      </w: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:rsidR="002D2853" w:rsidRDefault="002D2853" w:rsidP="002D2853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:rsidR="002D2853" w:rsidRDefault="002D2853" w:rsidP="002D2853">
      <w:pPr>
        <w:pStyle w:val="msobodytextinden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Meslek Yüksekokulumuz Su Altı Teknolojisi Programı öğrencisi Yunus Emre SAĞLAM (</w:t>
      </w:r>
      <w:proofErr w:type="gramStart"/>
      <w:r>
        <w:rPr>
          <w:rFonts w:ascii="Times New Roman" w:hAnsi="Times New Roman" w:cs="Times New Roman"/>
          <w:bCs/>
        </w:rPr>
        <w:t>Öğr.No</w:t>
      </w:r>
      <w:proofErr w:type="gramEnd"/>
      <w:r>
        <w:rPr>
          <w:rFonts w:ascii="Times New Roman" w:hAnsi="Times New Roman" w:cs="Times New Roman"/>
          <w:bCs/>
        </w:rPr>
        <w:t xml:space="preserve">:192511028) ve </w:t>
      </w:r>
      <w:proofErr w:type="spellStart"/>
      <w:r>
        <w:rPr>
          <w:rFonts w:ascii="Times New Roman" w:hAnsi="Times New Roman" w:cs="Times New Roman"/>
          <w:bCs/>
        </w:rPr>
        <w:t>Muratcan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AYAN’ın</w:t>
      </w:r>
      <w:proofErr w:type="spellEnd"/>
      <w:r>
        <w:rPr>
          <w:rFonts w:ascii="Times New Roman" w:hAnsi="Times New Roman" w:cs="Times New Roman"/>
          <w:bCs/>
        </w:rPr>
        <w:t xml:space="preserve"> (Öğr.No:192511013) dilekçeleri görüşmeye açıldı.</w:t>
      </w:r>
    </w:p>
    <w:p w:rsidR="002D2853" w:rsidRDefault="002D2853" w:rsidP="002D2853">
      <w:pPr>
        <w:pStyle w:val="msobodytextindent"/>
        <w:rPr>
          <w:rFonts w:ascii="Times New Roman" w:hAnsi="Times New Roman" w:cs="Times New Roman"/>
          <w:bCs/>
        </w:rPr>
      </w:pPr>
    </w:p>
    <w:p w:rsidR="002D2853" w:rsidRPr="000B619F" w:rsidRDefault="002D2853" w:rsidP="002D2853">
      <w:pPr>
        <w:pStyle w:val="msobodytextinden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Adı geçen öğrencilerin UZEM </w:t>
      </w:r>
      <w:proofErr w:type="gramStart"/>
      <w:r>
        <w:rPr>
          <w:rFonts w:ascii="Times New Roman" w:hAnsi="Times New Roman" w:cs="Times New Roman"/>
          <w:bCs/>
        </w:rPr>
        <w:t>2019-2020</w:t>
      </w:r>
      <w:proofErr w:type="gramEnd"/>
      <w:r>
        <w:rPr>
          <w:rFonts w:ascii="Times New Roman" w:hAnsi="Times New Roman" w:cs="Times New Roman"/>
          <w:bCs/>
        </w:rPr>
        <w:t xml:space="preserve"> Yabancı Dil I-II Muafiyet Sınavında başarılı oldukları tespit edilmiş olup, dilekçelerinde yer alan Yabancı Dil-II dersi muafiyeti taleplerinin uygun olduğuna muafiyet işleminin öğrencileri işleri birimimiz tarafından sisteme işlenmesine oy birliği ile karar verilmiştir.</w:t>
      </w:r>
    </w:p>
    <w:p w:rsidR="002D2853" w:rsidRPr="00927E43" w:rsidRDefault="002D2853" w:rsidP="002D2853">
      <w:pPr>
        <w:pStyle w:val="msobodytextindent"/>
        <w:ind w:firstLine="708"/>
        <w:rPr>
          <w:rFonts w:ascii="Times New Roman" w:hAnsi="Times New Roman" w:cs="Times New Roman"/>
          <w:b/>
          <w:bCs/>
        </w:rPr>
      </w:pPr>
    </w:p>
    <w:p w:rsidR="002D2853" w:rsidRPr="00CD5A71" w:rsidRDefault="002D2853" w:rsidP="002D2853">
      <w:pPr>
        <w:pStyle w:val="msobodytextindent"/>
        <w:ind w:firstLine="708"/>
        <w:rPr>
          <w:rFonts w:ascii="Times New Roman" w:hAnsi="Times New Roman" w:cs="Times New Roman"/>
          <w:bCs/>
        </w:rPr>
      </w:pPr>
    </w:p>
    <w:p w:rsidR="002D2853" w:rsidRDefault="002D2853" w:rsidP="002D2853">
      <w:pPr>
        <w:pStyle w:val="msobodytextindent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2D2853" w:rsidRDefault="002D2853" w:rsidP="002D2853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:rsidR="002D2853" w:rsidRDefault="002D2853" w:rsidP="002D2853">
      <w:pPr>
        <w:pStyle w:val="msobodytextindent"/>
        <w:ind w:firstLine="708"/>
        <w:rPr>
          <w:rFonts w:ascii="Times New Roman" w:hAnsi="Times New Roman" w:cs="Times New Roman"/>
          <w:b/>
          <w:bCs/>
          <w:u w:val="single"/>
        </w:rPr>
      </w:pP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:rsidR="002D2853" w:rsidRDefault="002D2853" w:rsidP="002D2853">
      <w:pPr>
        <w:pStyle w:val="msobodytextindent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2D2853" w:rsidRDefault="002D2853" w:rsidP="002D2853">
      <w:pPr>
        <w:pStyle w:val="msobodytextindent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2D2853" w:rsidRDefault="002D2853" w:rsidP="002D2853">
      <w:pPr>
        <w:pStyle w:val="msobodytextindent"/>
        <w:rPr>
          <w:rFonts w:ascii="Times New Roman" w:hAnsi="Times New Roman" w:cs="Times New Roman"/>
          <w:bCs/>
        </w:rPr>
      </w:pPr>
      <w:r w:rsidRPr="00546EBA">
        <w:rPr>
          <w:rFonts w:ascii="Times New Roman" w:hAnsi="Times New Roman" w:cs="Times New Roman"/>
          <w:bCs/>
        </w:rPr>
        <w:t xml:space="preserve">Meslek </w:t>
      </w:r>
      <w:r>
        <w:rPr>
          <w:rFonts w:ascii="Times New Roman" w:hAnsi="Times New Roman" w:cs="Times New Roman"/>
          <w:bCs/>
        </w:rPr>
        <w:t xml:space="preserve">Yüksekokulumuz Kaynak Teknolojisi Programı öğrencisi Erhan </w:t>
      </w:r>
      <w:proofErr w:type="spellStart"/>
      <w:r>
        <w:rPr>
          <w:rFonts w:ascii="Times New Roman" w:hAnsi="Times New Roman" w:cs="Times New Roman"/>
          <w:bCs/>
        </w:rPr>
        <w:t>ŞENSOY’un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gramStart"/>
      <w:r>
        <w:rPr>
          <w:rFonts w:ascii="Times New Roman" w:hAnsi="Times New Roman" w:cs="Times New Roman"/>
          <w:bCs/>
        </w:rPr>
        <w:t>Öğr.No</w:t>
      </w:r>
      <w:proofErr w:type="gramEnd"/>
      <w:r>
        <w:rPr>
          <w:rFonts w:ascii="Times New Roman" w:hAnsi="Times New Roman" w:cs="Times New Roman"/>
          <w:bCs/>
        </w:rPr>
        <w:t>:192505021) dilekçesi görüşmeye açıldı.</w:t>
      </w:r>
    </w:p>
    <w:p w:rsidR="002D2853" w:rsidRDefault="002D2853" w:rsidP="002D2853">
      <w:pPr>
        <w:pStyle w:val="msobodytextindent"/>
        <w:rPr>
          <w:rFonts w:ascii="Times New Roman" w:hAnsi="Times New Roman" w:cs="Times New Roman"/>
          <w:bCs/>
        </w:rPr>
      </w:pPr>
    </w:p>
    <w:p w:rsidR="002D2853" w:rsidRPr="00546EBA" w:rsidRDefault="002D2853" w:rsidP="002D2853">
      <w:pPr>
        <w:pStyle w:val="msobodytextinden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Adı geçen öğrencinin dilekçesinde belirttiği Makine Bilimi ve Elemanları dersinin vize sınavına internette yaşadığı problemlerden dolayı katılamadığı ve dersi veren öğretim elemanı </w:t>
      </w:r>
      <w:proofErr w:type="spellStart"/>
      <w:proofErr w:type="gramStart"/>
      <w:r>
        <w:rPr>
          <w:rFonts w:ascii="Times New Roman" w:hAnsi="Times New Roman" w:cs="Times New Roman"/>
          <w:bCs/>
        </w:rPr>
        <w:t>Öğr.Gör</w:t>
      </w:r>
      <w:proofErr w:type="gramEnd"/>
      <w:r>
        <w:rPr>
          <w:rFonts w:ascii="Times New Roman" w:hAnsi="Times New Roman" w:cs="Times New Roman"/>
          <w:bCs/>
        </w:rPr>
        <w:t>.İsmail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KALKAN’ın</w:t>
      </w:r>
      <w:proofErr w:type="spellEnd"/>
      <w:r>
        <w:rPr>
          <w:rFonts w:ascii="Times New Roman" w:hAnsi="Times New Roman" w:cs="Times New Roman"/>
          <w:bCs/>
        </w:rPr>
        <w:t xml:space="preserve"> mazeret sınav talebini uygun bulduğundan öğrenciye mazeret sınav hakkı verilmesine oy birliği ile karar verilmiştir. </w:t>
      </w:r>
    </w:p>
    <w:p w:rsidR="00262D24" w:rsidRDefault="00262D24">
      <w:bookmarkStart w:id="0" w:name="_GoBack"/>
      <w:bookmarkEnd w:id="0"/>
    </w:p>
    <w:sectPr w:rsidR="0026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E"/>
    <w:rsid w:val="00262D24"/>
    <w:rsid w:val="002D2853"/>
    <w:rsid w:val="00C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2020-05-12T08:00:00Z</dcterms:created>
  <dcterms:modified xsi:type="dcterms:W3CDTF">2020-05-12T08:01:00Z</dcterms:modified>
</cp:coreProperties>
</file>